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A2" w:rsidRPr="00650CA2" w:rsidRDefault="00650CA2" w:rsidP="004359D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2018 RBDG Information Sheet </w:t>
      </w:r>
      <w:bookmarkStart w:id="0" w:name="_GoBack"/>
      <w:bookmarkEnd w:id="0"/>
    </w:p>
    <w:p w:rsidR="00650CA2" w:rsidRPr="00650CA2" w:rsidRDefault="00650CA2" w:rsidP="004359D5">
      <w:pPr>
        <w:rPr>
          <w:rFonts w:ascii="Berlin Sans FB" w:hAnsi="Berlin Sans FB"/>
          <w:b/>
          <w:sz w:val="28"/>
          <w:szCs w:val="28"/>
        </w:rPr>
      </w:pPr>
    </w:p>
    <w:p w:rsidR="004359D5" w:rsidRPr="004359D5" w:rsidRDefault="004359D5" w:rsidP="004359D5">
      <w:pPr>
        <w:rPr>
          <w:rFonts w:ascii="Berlin Sans FB" w:hAnsi="Berlin Sans FB"/>
          <w:sz w:val="24"/>
          <w:szCs w:val="24"/>
        </w:rPr>
      </w:pPr>
      <w:r w:rsidRPr="004359D5">
        <w:rPr>
          <w:rFonts w:ascii="Berlin Sans FB" w:hAnsi="Berlin Sans FB"/>
          <w:sz w:val="24"/>
          <w:szCs w:val="24"/>
        </w:rPr>
        <w:t>The Rural Business Development Grant (RBDG) application deadline is April 30, 2018.   This is a “received by” date meaning that the application must be received within our office by 4:30PM April 30</w:t>
      </w:r>
      <w:r w:rsidRPr="004359D5">
        <w:rPr>
          <w:rFonts w:ascii="Berlin Sans FB" w:hAnsi="Berlin Sans FB"/>
          <w:sz w:val="24"/>
          <w:szCs w:val="24"/>
          <w:vertAlign w:val="superscript"/>
        </w:rPr>
        <w:t>th</w:t>
      </w:r>
      <w:r w:rsidRPr="004359D5">
        <w:rPr>
          <w:rFonts w:ascii="Berlin Sans FB" w:hAnsi="Berlin Sans FB"/>
          <w:sz w:val="24"/>
          <w:szCs w:val="24"/>
        </w:rPr>
        <w:t>. </w:t>
      </w:r>
    </w:p>
    <w:p w:rsidR="004359D5" w:rsidRPr="004359D5" w:rsidRDefault="004359D5" w:rsidP="004359D5">
      <w:pPr>
        <w:rPr>
          <w:rFonts w:ascii="Berlin Sans FB" w:hAnsi="Berlin Sans FB"/>
          <w:sz w:val="24"/>
          <w:szCs w:val="24"/>
        </w:rPr>
      </w:pPr>
    </w:p>
    <w:p w:rsidR="004359D5" w:rsidRPr="004359D5" w:rsidRDefault="004359D5" w:rsidP="004359D5">
      <w:pPr>
        <w:rPr>
          <w:rFonts w:ascii="Berlin Sans FB" w:hAnsi="Berlin Sans FB"/>
          <w:sz w:val="24"/>
          <w:szCs w:val="24"/>
        </w:rPr>
      </w:pPr>
      <w:r w:rsidRPr="004359D5">
        <w:rPr>
          <w:rFonts w:ascii="Berlin Sans FB" w:hAnsi="Berlin Sans FB"/>
          <w:sz w:val="24"/>
          <w:szCs w:val="24"/>
        </w:rPr>
        <w:t xml:space="preserve">Please refer to the website for program specific information: </w:t>
      </w:r>
      <w:hyperlink r:id="rId6" w:history="1">
        <w:r w:rsidRPr="004359D5">
          <w:rPr>
            <w:rStyle w:val="Hyperlink"/>
            <w:rFonts w:ascii="Berlin Sans FB" w:hAnsi="Berlin Sans FB"/>
            <w:sz w:val="24"/>
            <w:szCs w:val="24"/>
          </w:rPr>
          <w:t>https://www.rd.usda.gov/programs-services/rural-business-development-grants/nd</w:t>
        </w:r>
      </w:hyperlink>
      <w:r w:rsidRPr="004359D5">
        <w:rPr>
          <w:rFonts w:ascii="Berlin Sans FB" w:hAnsi="Berlin Sans FB"/>
          <w:sz w:val="24"/>
          <w:szCs w:val="24"/>
        </w:rPr>
        <w:t xml:space="preserve">   </w:t>
      </w:r>
      <w:proofErr w:type="gramStart"/>
      <w:r w:rsidRPr="004359D5">
        <w:rPr>
          <w:rFonts w:ascii="Berlin Sans FB" w:hAnsi="Berlin Sans FB"/>
          <w:sz w:val="24"/>
          <w:szCs w:val="24"/>
        </w:rPr>
        <w:t>Be</w:t>
      </w:r>
      <w:proofErr w:type="gramEnd"/>
      <w:r w:rsidRPr="004359D5">
        <w:rPr>
          <w:rFonts w:ascii="Berlin Sans FB" w:hAnsi="Berlin Sans FB"/>
          <w:sz w:val="24"/>
          <w:szCs w:val="24"/>
        </w:rPr>
        <w:t xml:space="preserve"> sure to note that there is a section entitled “Forms and Resources” within the website.  By clicking on this hyperlink, you will be able to access the required application forms as well as the </w:t>
      </w:r>
      <w:proofErr w:type="gramStart"/>
      <w:r w:rsidRPr="004359D5">
        <w:rPr>
          <w:rFonts w:ascii="Berlin Sans FB" w:hAnsi="Berlin Sans FB"/>
          <w:sz w:val="24"/>
          <w:szCs w:val="24"/>
        </w:rPr>
        <w:t>2018  North</w:t>
      </w:r>
      <w:proofErr w:type="gramEnd"/>
      <w:r w:rsidRPr="004359D5">
        <w:rPr>
          <w:rFonts w:ascii="Berlin Sans FB" w:hAnsi="Berlin Sans FB"/>
          <w:sz w:val="24"/>
          <w:szCs w:val="24"/>
        </w:rPr>
        <w:t xml:space="preserve"> Dakota Application Template.   A new feature this year is a “fillable” template.  However, if you have issues with the template – please let me know. </w:t>
      </w:r>
    </w:p>
    <w:p w:rsidR="004359D5" w:rsidRPr="004359D5" w:rsidRDefault="004359D5" w:rsidP="004359D5">
      <w:pPr>
        <w:rPr>
          <w:rFonts w:ascii="Berlin Sans FB" w:hAnsi="Berlin Sans FB"/>
          <w:sz w:val="24"/>
          <w:szCs w:val="24"/>
        </w:rPr>
      </w:pPr>
    </w:p>
    <w:p w:rsidR="004359D5" w:rsidRPr="004359D5" w:rsidRDefault="004359D5" w:rsidP="004359D5">
      <w:pPr>
        <w:rPr>
          <w:rFonts w:ascii="Berlin Sans FB" w:hAnsi="Berlin Sans FB"/>
          <w:sz w:val="24"/>
          <w:szCs w:val="24"/>
        </w:rPr>
      </w:pPr>
      <w:r w:rsidRPr="004359D5">
        <w:rPr>
          <w:rFonts w:ascii="Berlin Sans FB" w:hAnsi="Berlin Sans FB"/>
          <w:sz w:val="24"/>
          <w:szCs w:val="24"/>
        </w:rPr>
        <w:t xml:space="preserve">There is an electronic version of a Scope of Work also available.  This is in its draft form, but I am looking for a few potential applicants to give it a try.  If interested, please let me know.  </w:t>
      </w:r>
    </w:p>
    <w:p w:rsidR="004359D5" w:rsidRPr="004359D5" w:rsidRDefault="004359D5" w:rsidP="004359D5">
      <w:pPr>
        <w:rPr>
          <w:rFonts w:ascii="Berlin Sans FB" w:hAnsi="Berlin Sans FB"/>
          <w:sz w:val="24"/>
          <w:szCs w:val="24"/>
        </w:rPr>
      </w:pPr>
    </w:p>
    <w:p w:rsidR="004359D5" w:rsidRPr="004359D5" w:rsidRDefault="004359D5" w:rsidP="004359D5">
      <w:pPr>
        <w:rPr>
          <w:rFonts w:ascii="Berlin Sans FB" w:hAnsi="Berlin Sans FB"/>
          <w:sz w:val="24"/>
          <w:szCs w:val="24"/>
        </w:rPr>
      </w:pPr>
      <w:r w:rsidRPr="004359D5">
        <w:rPr>
          <w:rFonts w:ascii="Berlin Sans FB" w:hAnsi="Berlin Sans FB"/>
          <w:sz w:val="24"/>
          <w:szCs w:val="24"/>
        </w:rPr>
        <w:t xml:space="preserve">Available funding has not been announced.   </w:t>
      </w:r>
      <w:r w:rsidRPr="004359D5">
        <w:rPr>
          <w:rFonts w:ascii="Berlin Sans FB" w:hAnsi="Berlin Sans FB"/>
          <w:sz w:val="24"/>
          <w:szCs w:val="24"/>
          <w:u w:val="single"/>
        </w:rPr>
        <w:t>Last year</w:t>
      </w:r>
      <w:r w:rsidRPr="004359D5">
        <w:rPr>
          <w:rFonts w:ascii="Berlin Sans FB" w:hAnsi="Berlin Sans FB"/>
          <w:sz w:val="24"/>
          <w:szCs w:val="24"/>
        </w:rPr>
        <w:t xml:space="preserve">, the state allocation consisted of $108,000 for Enterprise grants and $19,000 for Opportunity grants.  North Dakota also received REAP Zone set-aside funds of $466,741 for Enterprise grants and $21,482 for Opportunity grants.   Please refer to </w:t>
      </w:r>
      <w:hyperlink r:id="rId7" w:history="1">
        <w:r w:rsidRPr="004359D5">
          <w:rPr>
            <w:rStyle w:val="Hyperlink"/>
            <w:rFonts w:ascii="Berlin Sans FB" w:hAnsi="Berlin Sans FB"/>
            <w:sz w:val="24"/>
            <w:szCs w:val="24"/>
          </w:rPr>
          <w:t>www.reapmatters.org</w:t>
        </w:r>
      </w:hyperlink>
      <w:r w:rsidRPr="004359D5">
        <w:rPr>
          <w:rFonts w:ascii="Berlin Sans FB" w:hAnsi="Berlin Sans FB"/>
          <w:sz w:val="24"/>
          <w:szCs w:val="24"/>
        </w:rPr>
        <w:t xml:space="preserve"> for REAP Zone areas and information to apply for a REAP Zone benchmark in order to qualify for any potential REAP Zone set-aside.</w:t>
      </w:r>
    </w:p>
    <w:p w:rsidR="004359D5" w:rsidRPr="004359D5" w:rsidRDefault="004359D5" w:rsidP="004359D5">
      <w:pPr>
        <w:rPr>
          <w:rFonts w:ascii="Berlin Sans FB" w:hAnsi="Berlin Sans FB"/>
          <w:sz w:val="24"/>
          <w:szCs w:val="24"/>
        </w:rPr>
      </w:pPr>
    </w:p>
    <w:p w:rsidR="004359D5" w:rsidRPr="004359D5" w:rsidRDefault="004359D5" w:rsidP="004359D5">
      <w:pPr>
        <w:rPr>
          <w:rFonts w:ascii="Berlin Sans FB" w:hAnsi="Berlin Sans FB"/>
          <w:sz w:val="24"/>
          <w:szCs w:val="24"/>
        </w:rPr>
      </w:pPr>
      <w:r w:rsidRPr="004359D5">
        <w:rPr>
          <w:rFonts w:ascii="Berlin Sans FB" w:hAnsi="Berlin Sans FB"/>
          <w:sz w:val="24"/>
          <w:szCs w:val="24"/>
        </w:rPr>
        <w:t xml:space="preserve">Previous year project examples: </w:t>
      </w:r>
    </w:p>
    <w:p w:rsidR="004359D5" w:rsidRPr="004359D5" w:rsidRDefault="004359D5" w:rsidP="004359D5">
      <w:pPr>
        <w:numPr>
          <w:ilvl w:val="0"/>
          <w:numId w:val="1"/>
        </w:numPr>
        <w:rPr>
          <w:rFonts w:ascii="Berlin Sans FB" w:eastAsia="Times New Roman" w:hAnsi="Berlin Sans FB"/>
          <w:sz w:val="24"/>
          <w:szCs w:val="24"/>
        </w:rPr>
      </w:pPr>
      <w:r w:rsidRPr="004359D5">
        <w:rPr>
          <w:rFonts w:ascii="Berlin Sans FB" w:eastAsia="Times New Roman" w:hAnsi="Berlin Sans FB"/>
          <w:sz w:val="24"/>
          <w:szCs w:val="24"/>
        </w:rPr>
        <w:t>Grant recipient awarded funds go complete a feasibility study to determine if a hotel was warranted for their area.</w:t>
      </w:r>
    </w:p>
    <w:p w:rsidR="004359D5" w:rsidRPr="004359D5" w:rsidRDefault="004359D5" w:rsidP="004359D5">
      <w:pPr>
        <w:numPr>
          <w:ilvl w:val="0"/>
          <w:numId w:val="1"/>
        </w:numPr>
        <w:rPr>
          <w:rFonts w:ascii="Berlin Sans FB" w:eastAsia="Times New Roman" w:hAnsi="Berlin Sans FB"/>
          <w:sz w:val="24"/>
          <w:szCs w:val="24"/>
        </w:rPr>
      </w:pPr>
      <w:r w:rsidRPr="004359D5">
        <w:rPr>
          <w:rFonts w:ascii="Berlin Sans FB" w:eastAsia="Times New Roman" w:hAnsi="Berlin Sans FB"/>
          <w:sz w:val="24"/>
          <w:szCs w:val="24"/>
        </w:rPr>
        <w:t>Grant recipient awarded fund to create a Revolving Loan Fund for their community to fund economic development projects.</w:t>
      </w:r>
    </w:p>
    <w:p w:rsidR="004359D5" w:rsidRPr="004359D5" w:rsidRDefault="004359D5" w:rsidP="004359D5">
      <w:pPr>
        <w:numPr>
          <w:ilvl w:val="0"/>
          <w:numId w:val="1"/>
        </w:numPr>
        <w:rPr>
          <w:rFonts w:ascii="Berlin Sans FB" w:eastAsia="Times New Roman" w:hAnsi="Berlin Sans FB"/>
          <w:sz w:val="24"/>
          <w:szCs w:val="24"/>
        </w:rPr>
      </w:pPr>
      <w:r w:rsidRPr="004359D5">
        <w:rPr>
          <w:rFonts w:ascii="Berlin Sans FB" w:eastAsia="Times New Roman" w:hAnsi="Berlin Sans FB"/>
          <w:sz w:val="24"/>
          <w:szCs w:val="24"/>
        </w:rPr>
        <w:t>Grant recipient awarded funds to conduct technical assistance training for entrepreneurs.</w:t>
      </w:r>
    </w:p>
    <w:p w:rsidR="004359D5" w:rsidRPr="004359D5" w:rsidRDefault="004359D5" w:rsidP="004359D5">
      <w:pPr>
        <w:numPr>
          <w:ilvl w:val="0"/>
          <w:numId w:val="1"/>
        </w:numPr>
        <w:rPr>
          <w:rFonts w:ascii="Berlin Sans FB" w:eastAsia="Times New Roman" w:hAnsi="Berlin Sans FB"/>
          <w:sz w:val="24"/>
          <w:szCs w:val="24"/>
        </w:rPr>
      </w:pPr>
      <w:r w:rsidRPr="004359D5">
        <w:rPr>
          <w:rFonts w:ascii="Berlin Sans FB" w:eastAsia="Times New Roman" w:hAnsi="Berlin Sans FB"/>
          <w:sz w:val="24"/>
          <w:szCs w:val="24"/>
        </w:rPr>
        <w:t xml:space="preserve">Grant recipient awarded funds to purchase equipment to create a community commercial kitchen which will be leased to individuals at an hourly or daily rate. </w:t>
      </w:r>
    </w:p>
    <w:p w:rsidR="004359D5" w:rsidRPr="004359D5" w:rsidRDefault="004359D5" w:rsidP="004359D5">
      <w:pPr>
        <w:numPr>
          <w:ilvl w:val="0"/>
          <w:numId w:val="1"/>
        </w:numPr>
        <w:rPr>
          <w:rFonts w:ascii="Berlin Sans FB" w:eastAsia="Times New Roman" w:hAnsi="Berlin Sans FB"/>
          <w:sz w:val="24"/>
          <w:szCs w:val="24"/>
        </w:rPr>
      </w:pPr>
      <w:r w:rsidRPr="004359D5">
        <w:rPr>
          <w:rFonts w:ascii="Berlin Sans FB" w:eastAsia="Times New Roman" w:hAnsi="Berlin Sans FB"/>
          <w:sz w:val="24"/>
          <w:szCs w:val="24"/>
        </w:rPr>
        <w:t>Grant recipient awarded funds to rehabilitate a building to house small businesses.</w:t>
      </w:r>
    </w:p>
    <w:p w:rsidR="004359D5" w:rsidRPr="004359D5" w:rsidRDefault="004359D5" w:rsidP="004359D5">
      <w:pPr>
        <w:numPr>
          <w:ilvl w:val="0"/>
          <w:numId w:val="1"/>
        </w:numPr>
        <w:rPr>
          <w:rFonts w:ascii="Berlin Sans FB" w:eastAsia="Times New Roman" w:hAnsi="Berlin Sans FB"/>
          <w:sz w:val="24"/>
          <w:szCs w:val="24"/>
        </w:rPr>
      </w:pPr>
      <w:r w:rsidRPr="004359D5">
        <w:rPr>
          <w:rFonts w:ascii="Berlin Sans FB" w:eastAsia="Times New Roman" w:hAnsi="Berlin Sans FB"/>
          <w:sz w:val="24"/>
          <w:szCs w:val="24"/>
        </w:rPr>
        <w:t xml:space="preserve">Grant recipient awarded funds to purchase equipment and lease to a local grocery store. </w:t>
      </w:r>
    </w:p>
    <w:p w:rsidR="004359D5" w:rsidRPr="004359D5" w:rsidRDefault="004359D5" w:rsidP="004359D5">
      <w:pPr>
        <w:numPr>
          <w:ilvl w:val="0"/>
          <w:numId w:val="1"/>
        </w:numPr>
        <w:rPr>
          <w:rFonts w:ascii="Berlin Sans FB" w:eastAsia="Times New Roman" w:hAnsi="Berlin Sans FB"/>
          <w:sz w:val="24"/>
          <w:szCs w:val="24"/>
        </w:rPr>
      </w:pPr>
      <w:r w:rsidRPr="004359D5">
        <w:rPr>
          <w:rFonts w:ascii="Berlin Sans FB" w:eastAsia="Times New Roman" w:hAnsi="Berlin Sans FB"/>
          <w:sz w:val="24"/>
          <w:szCs w:val="24"/>
        </w:rPr>
        <w:t xml:space="preserve">Grant recipient awarded funds to purchase equipment and lease to a manufacturer. </w:t>
      </w:r>
    </w:p>
    <w:p w:rsidR="004359D5" w:rsidRPr="004359D5" w:rsidRDefault="004359D5" w:rsidP="004359D5">
      <w:pPr>
        <w:numPr>
          <w:ilvl w:val="0"/>
          <w:numId w:val="1"/>
        </w:numPr>
        <w:rPr>
          <w:rFonts w:ascii="Berlin Sans FB" w:eastAsia="Times New Roman" w:hAnsi="Berlin Sans FB"/>
          <w:sz w:val="24"/>
          <w:szCs w:val="24"/>
        </w:rPr>
      </w:pPr>
      <w:r w:rsidRPr="004359D5">
        <w:rPr>
          <w:rFonts w:ascii="Berlin Sans FB" w:eastAsia="Times New Roman" w:hAnsi="Berlin Sans FB"/>
          <w:sz w:val="24"/>
          <w:szCs w:val="24"/>
        </w:rPr>
        <w:t xml:space="preserve">Grant recipient awarded funds to contract with an entity to conduct Business Retention and Expansion surveys for their county. </w:t>
      </w:r>
    </w:p>
    <w:p w:rsidR="004359D5" w:rsidRPr="004359D5" w:rsidRDefault="004359D5" w:rsidP="004359D5">
      <w:pPr>
        <w:rPr>
          <w:rFonts w:ascii="Berlin Sans FB" w:hAnsi="Berlin Sans FB"/>
          <w:sz w:val="24"/>
          <w:szCs w:val="24"/>
        </w:rPr>
      </w:pPr>
    </w:p>
    <w:p w:rsidR="004359D5" w:rsidRPr="004359D5" w:rsidRDefault="004359D5" w:rsidP="004359D5">
      <w:pPr>
        <w:rPr>
          <w:rFonts w:ascii="Berlin Sans FB" w:hAnsi="Berlin Sans FB"/>
          <w:sz w:val="24"/>
          <w:szCs w:val="24"/>
        </w:rPr>
      </w:pPr>
      <w:r w:rsidRPr="004359D5">
        <w:rPr>
          <w:rFonts w:ascii="Berlin Sans FB" w:hAnsi="Berlin Sans FB"/>
          <w:sz w:val="24"/>
          <w:szCs w:val="24"/>
        </w:rPr>
        <w:t xml:space="preserve">Please </w:t>
      </w:r>
      <w:r w:rsidR="00650CA2">
        <w:rPr>
          <w:rFonts w:ascii="Berlin Sans FB" w:hAnsi="Berlin Sans FB"/>
          <w:sz w:val="24"/>
          <w:szCs w:val="24"/>
        </w:rPr>
        <w:t>contact me</w:t>
      </w:r>
      <w:r w:rsidRPr="004359D5">
        <w:rPr>
          <w:rFonts w:ascii="Berlin Sans FB" w:hAnsi="Berlin Sans FB"/>
          <w:sz w:val="24"/>
          <w:szCs w:val="24"/>
        </w:rPr>
        <w:t xml:space="preserve"> if you have any questions or wish to discuss a potential application.  </w:t>
      </w:r>
    </w:p>
    <w:p w:rsidR="004359D5" w:rsidRPr="004359D5" w:rsidRDefault="004359D5" w:rsidP="004359D5">
      <w:pPr>
        <w:rPr>
          <w:rFonts w:ascii="Berlin Sans FB" w:hAnsi="Berlin Sans FB"/>
          <w:sz w:val="24"/>
          <w:szCs w:val="24"/>
        </w:rPr>
      </w:pPr>
    </w:p>
    <w:p w:rsidR="004359D5" w:rsidRPr="004359D5" w:rsidRDefault="004359D5" w:rsidP="004359D5">
      <w:pPr>
        <w:autoSpaceDE w:val="0"/>
        <w:autoSpaceDN w:val="0"/>
        <w:rPr>
          <w:rFonts w:ascii="Berlin Sans FB" w:hAnsi="Berlin Sans FB"/>
          <w:color w:val="000000"/>
          <w:sz w:val="24"/>
          <w:szCs w:val="24"/>
        </w:rPr>
      </w:pPr>
      <w:r w:rsidRPr="004359D5">
        <w:rPr>
          <w:rFonts w:ascii="Berlin Sans FB" w:hAnsi="Berlin Sans FB"/>
          <w:color w:val="000000"/>
          <w:sz w:val="24"/>
          <w:szCs w:val="24"/>
        </w:rPr>
        <w:t xml:space="preserve">Denise </w:t>
      </w:r>
      <w:proofErr w:type="spellStart"/>
      <w:r w:rsidRPr="004359D5">
        <w:rPr>
          <w:rFonts w:ascii="Berlin Sans FB" w:hAnsi="Berlin Sans FB"/>
          <w:color w:val="000000"/>
          <w:sz w:val="24"/>
          <w:szCs w:val="24"/>
        </w:rPr>
        <w:t>Sundeen</w:t>
      </w:r>
      <w:proofErr w:type="spellEnd"/>
      <w:r w:rsidRPr="004359D5">
        <w:rPr>
          <w:rFonts w:ascii="Berlin Sans FB" w:hAnsi="Berlin Sans FB"/>
          <w:color w:val="000000"/>
          <w:sz w:val="24"/>
          <w:szCs w:val="24"/>
        </w:rPr>
        <w:t xml:space="preserve"> </w:t>
      </w:r>
    </w:p>
    <w:p w:rsidR="004359D5" w:rsidRPr="004359D5" w:rsidRDefault="004359D5" w:rsidP="004359D5">
      <w:pPr>
        <w:autoSpaceDE w:val="0"/>
        <w:autoSpaceDN w:val="0"/>
        <w:rPr>
          <w:rFonts w:ascii="Berlin Sans FB" w:hAnsi="Berlin Sans FB"/>
          <w:color w:val="000000"/>
          <w:sz w:val="24"/>
          <w:szCs w:val="24"/>
        </w:rPr>
      </w:pPr>
      <w:r w:rsidRPr="004359D5">
        <w:rPr>
          <w:rFonts w:ascii="Berlin Sans FB" w:hAnsi="Berlin Sans FB"/>
          <w:color w:val="000000"/>
          <w:sz w:val="24"/>
          <w:szCs w:val="24"/>
        </w:rPr>
        <w:t>Business and Cooperative Program Specialist | North Dakota</w:t>
      </w:r>
    </w:p>
    <w:p w:rsidR="004359D5" w:rsidRPr="004359D5" w:rsidRDefault="004359D5" w:rsidP="004359D5">
      <w:pPr>
        <w:autoSpaceDE w:val="0"/>
        <w:autoSpaceDN w:val="0"/>
        <w:rPr>
          <w:rFonts w:ascii="Berlin Sans FB" w:hAnsi="Berlin Sans FB"/>
          <w:color w:val="000000"/>
          <w:sz w:val="24"/>
          <w:szCs w:val="24"/>
        </w:rPr>
      </w:pPr>
      <w:r w:rsidRPr="004359D5">
        <w:rPr>
          <w:rFonts w:ascii="Berlin Sans FB" w:hAnsi="Berlin Sans FB"/>
          <w:color w:val="000000"/>
          <w:sz w:val="24"/>
          <w:szCs w:val="24"/>
        </w:rPr>
        <w:t>Rural Development</w:t>
      </w:r>
      <w:r w:rsidR="00650CA2">
        <w:rPr>
          <w:rFonts w:ascii="Berlin Sans FB" w:hAnsi="Berlin Sans FB"/>
          <w:color w:val="000000"/>
          <w:sz w:val="24"/>
          <w:szCs w:val="24"/>
        </w:rPr>
        <w:t xml:space="preserve">, </w:t>
      </w:r>
      <w:r w:rsidRPr="004359D5">
        <w:rPr>
          <w:rFonts w:ascii="Berlin Sans FB" w:hAnsi="Berlin Sans FB"/>
          <w:color w:val="000000"/>
          <w:sz w:val="24"/>
          <w:szCs w:val="24"/>
        </w:rPr>
        <w:t>United States Department of Agriculture</w:t>
      </w:r>
    </w:p>
    <w:p w:rsidR="004359D5" w:rsidRPr="004359D5" w:rsidRDefault="004359D5" w:rsidP="004359D5">
      <w:pPr>
        <w:autoSpaceDE w:val="0"/>
        <w:autoSpaceDN w:val="0"/>
        <w:rPr>
          <w:rFonts w:ascii="Berlin Sans FB" w:hAnsi="Berlin Sans FB"/>
          <w:color w:val="000000"/>
          <w:sz w:val="24"/>
          <w:szCs w:val="24"/>
        </w:rPr>
      </w:pPr>
      <w:r w:rsidRPr="004359D5">
        <w:rPr>
          <w:rFonts w:ascii="Berlin Sans FB" w:hAnsi="Berlin Sans FB"/>
          <w:color w:val="000000"/>
          <w:sz w:val="24"/>
          <w:szCs w:val="24"/>
        </w:rPr>
        <w:t>706 8th Avenue SE Suite 5 | Devils Lake, ND 58301</w:t>
      </w:r>
    </w:p>
    <w:p w:rsidR="004359D5" w:rsidRPr="004359D5" w:rsidRDefault="004359D5" w:rsidP="004359D5">
      <w:pPr>
        <w:autoSpaceDE w:val="0"/>
        <w:autoSpaceDN w:val="0"/>
        <w:rPr>
          <w:rFonts w:ascii="Berlin Sans FB" w:hAnsi="Berlin Sans FB"/>
          <w:color w:val="000000"/>
          <w:sz w:val="24"/>
          <w:szCs w:val="24"/>
        </w:rPr>
      </w:pPr>
      <w:r w:rsidRPr="004359D5">
        <w:rPr>
          <w:rFonts w:ascii="Berlin Sans FB" w:hAnsi="Berlin Sans FB"/>
          <w:color w:val="000000"/>
          <w:sz w:val="24"/>
          <w:szCs w:val="24"/>
        </w:rPr>
        <w:t>Phone: (701) 662-8634 ext. 141 |</w:t>
      </w:r>
      <w:proofErr w:type="gramStart"/>
      <w:r w:rsidRPr="004359D5">
        <w:rPr>
          <w:rFonts w:ascii="Berlin Sans FB" w:hAnsi="Berlin Sans FB"/>
          <w:color w:val="000000"/>
          <w:sz w:val="24"/>
          <w:szCs w:val="24"/>
        </w:rPr>
        <w:t>  Email</w:t>
      </w:r>
      <w:proofErr w:type="gramEnd"/>
      <w:r w:rsidRPr="004359D5">
        <w:rPr>
          <w:rFonts w:ascii="Berlin Sans FB" w:hAnsi="Berlin Sans FB"/>
          <w:color w:val="000000"/>
          <w:sz w:val="24"/>
          <w:szCs w:val="24"/>
        </w:rPr>
        <w:t xml:space="preserve">: </w:t>
      </w:r>
      <w:hyperlink r:id="rId8" w:history="1">
        <w:r w:rsidRPr="004359D5">
          <w:rPr>
            <w:rStyle w:val="Hyperlink"/>
            <w:rFonts w:ascii="Berlin Sans FB" w:hAnsi="Berlin Sans FB"/>
            <w:sz w:val="24"/>
            <w:szCs w:val="24"/>
          </w:rPr>
          <w:t>Denise.Sundeen@nd.usda.gov</w:t>
        </w:r>
      </w:hyperlink>
      <w:r w:rsidRPr="004359D5">
        <w:rPr>
          <w:rFonts w:ascii="Berlin Sans FB" w:hAnsi="Berlin Sans FB"/>
          <w:color w:val="000000"/>
          <w:sz w:val="24"/>
          <w:szCs w:val="24"/>
        </w:rPr>
        <w:t xml:space="preserve"> </w:t>
      </w:r>
    </w:p>
    <w:p w:rsidR="004359D5" w:rsidRPr="004359D5" w:rsidRDefault="00650CA2" w:rsidP="004359D5">
      <w:pPr>
        <w:autoSpaceDE w:val="0"/>
        <w:autoSpaceDN w:val="0"/>
        <w:rPr>
          <w:rFonts w:ascii="Berlin Sans FB" w:hAnsi="Berlin Sans FB"/>
          <w:color w:val="000000"/>
          <w:sz w:val="24"/>
          <w:szCs w:val="24"/>
        </w:rPr>
      </w:pPr>
      <w:hyperlink r:id="rId9" w:history="1">
        <w:r w:rsidR="004359D5" w:rsidRPr="004359D5">
          <w:rPr>
            <w:rStyle w:val="Hyperlink"/>
            <w:rFonts w:ascii="Berlin Sans FB" w:hAnsi="Berlin Sans FB"/>
            <w:sz w:val="24"/>
            <w:szCs w:val="24"/>
          </w:rPr>
          <w:t>www.rd.usda.gov/nd</w:t>
        </w:r>
      </w:hyperlink>
      <w:r w:rsidR="004359D5" w:rsidRPr="004359D5">
        <w:rPr>
          <w:rFonts w:ascii="Berlin Sans FB" w:hAnsi="Berlin Sans FB"/>
          <w:color w:val="0000FF"/>
          <w:sz w:val="24"/>
          <w:szCs w:val="24"/>
        </w:rPr>
        <w:t xml:space="preserve"> </w:t>
      </w:r>
      <w:r w:rsidR="004359D5" w:rsidRPr="004359D5">
        <w:rPr>
          <w:rFonts w:ascii="Berlin Sans FB" w:hAnsi="Berlin Sans FB"/>
          <w:color w:val="000000"/>
          <w:sz w:val="24"/>
          <w:szCs w:val="24"/>
        </w:rPr>
        <w:t> “Committed to the future of rural communities”</w:t>
      </w:r>
    </w:p>
    <w:p w:rsidR="00F44856" w:rsidRPr="004359D5" w:rsidRDefault="004359D5">
      <w:pPr>
        <w:rPr>
          <w:sz w:val="24"/>
          <w:szCs w:val="24"/>
        </w:rPr>
      </w:pPr>
      <w:r w:rsidRPr="004359D5">
        <w:rPr>
          <w:i/>
          <w:iCs/>
          <w:color w:val="44546A"/>
          <w:sz w:val="24"/>
          <w:szCs w:val="24"/>
        </w:rPr>
        <w:t>USDA is an equal opportunity provider, employer and lender.</w:t>
      </w:r>
    </w:p>
    <w:sectPr w:rsidR="00F44856" w:rsidRPr="00435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91C63"/>
    <w:multiLevelType w:val="multilevel"/>
    <w:tmpl w:val="56DC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D5"/>
    <w:rsid w:val="004359D5"/>
    <w:rsid w:val="00650CA2"/>
    <w:rsid w:val="00F4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59D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59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.Sundeen@nd.usda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apmatt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d.usda.gov/programs-services/rural-business-development-grants/n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ldefense.proofpoint.com/v2/url?u=http-3A__www.rd.usda.gov_nd&amp;d=DwMFAg&amp;c=HdapuuVk9Y9z9xwaghHmXXSo8KSOYaTgxL9Z7DDnJZk&amp;r=UoMGb1uRMi0WMyyhIJnx8d7MhnYUEISOopbha_Leaok&amp;m=pXvvug6qy0FiMJ9JjqxJ3Df4yAdu-ljJl_gyEO4JKR0&amp;s=ZOYf-6bxvr7E-r7wly3XGqCfriYS8oYh8Lv5TfHLR-4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2018-03-20T20:18:00Z</dcterms:created>
  <dcterms:modified xsi:type="dcterms:W3CDTF">2018-03-21T19:31:00Z</dcterms:modified>
</cp:coreProperties>
</file>